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E8C" w:rsidRDefault="00FB0E8C" w14:paraId="345CF4AC" w14:textId="6D232B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00BB9" w:rsidTr="33D62E3E" w14:paraId="6EACBBC2" w14:textId="77777777">
        <w:tc>
          <w:tcPr>
            <w:tcW w:w="10343" w:type="dxa"/>
            <w:tcMar/>
          </w:tcPr>
          <w:p w:rsidR="00453E2F" w:rsidP="00453E2F" w:rsidRDefault="00453E2F" w14:paraId="2CD3B0CB" w14:textId="77777777">
            <w:pPr>
              <w:rPr>
                <w:b/>
                <w:bCs/>
                <w:sz w:val="32"/>
                <w:szCs w:val="32"/>
              </w:rPr>
            </w:pPr>
          </w:p>
          <w:p w:rsidRPr="00453E2F" w:rsidR="00A00BB9" w:rsidP="33D62E3E" w:rsidRDefault="00A00BB9" w14:paraId="05CC5E23" w14:textId="7D5BF303">
            <w:pPr>
              <w:jc w:val="center"/>
              <w:rPr>
                <w:b w:val="1"/>
                <w:bCs w:val="1"/>
                <w:color w:val="4472C4" w:themeColor="accent1"/>
                <w:sz w:val="32"/>
                <w:szCs w:val="32"/>
              </w:rPr>
            </w:pPr>
            <w:r w:rsidRPr="33D62E3E" w:rsidR="33D62E3E">
              <w:rPr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 xml:space="preserve">Carnet de route REP 2023-2024 - Réseau </w:t>
            </w:r>
          </w:p>
          <w:p w:rsidRPr="00453E2F" w:rsidR="00453E2F" w:rsidP="00453E2F" w:rsidRDefault="00453E2F" w14:paraId="2277F2DD" w14:textId="466758F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00BB9" w:rsidTr="33D62E3E" w14:paraId="5291608C" w14:textId="77777777">
        <w:tc>
          <w:tcPr>
            <w:tcW w:w="10343" w:type="dxa"/>
            <w:tcMar/>
          </w:tcPr>
          <w:p w:rsidR="00453E2F" w:rsidRDefault="00453E2F" w14:paraId="2C3F66B7" w14:textId="77777777"/>
          <w:p w:rsidR="00A00BB9" w:rsidRDefault="30962649" w14:paraId="5BC77DA3" w14:textId="4E6F7D6A">
            <w:r>
              <w:t xml:space="preserve">Nom-Prénom du/de la coordonnateur/trice du Réseau :  </w:t>
            </w:r>
          </w:p>
          <w:p w:rsidR="00A00BB9" w:rsidRDefault="00A00BB9" w14:paraId="2799CE70" w14:textId="3177CB85"/>
        </w:tc>
      </w:tr>
      <w:tr w:rsidR="00FB0E8C" w:rsidTr="33D62E3E" w14:paraId="0AAC26FB" w14:textId="77777777">
        <w:tc>
          <w:tcPr>
            <w:tcW w:w="10343" w:type="dxa"/>
            <w:tcMar/>
          </w:tcPr>
          <w:p w:rsidR="00453E2F" w:rsidRDefault="00453E2F" w14:paraId="18000D4D" w14:textId="77777777"/>
          <w:p w:rsidRPr="00453E2F" w:rsidR="00FB0E8C" w:rsidRDefault="00FB0E8C" w14:paraId="4EBA204A" w14:textId="17544C4E">
            <w:pPr>
              <w:rPr>
                <w:color w:val="4472C4" w:themeColor="accent1"/>
              </w:rPr>
            </w:pPr>
            <w:r w:rsidRPr="00453E2F">
              <w:rPr>
                <w:color w:val="4472C4" w:themeColor="accent1"/>
              </w:rPr>
              <w:t xml:space="preserve">1 – </w:t>
            </w:r>
            <w:r w:rsidRPr="00453E2F">
              <w:rPr>
                <w:b/>
                <w:bCs/>
                <w:color w:val="4472C4" w:themeColor="accent1"/>
                <w:u w:val="single"/>
              </w:rPr>
              <w:t>Description du contexte de l’initiative</w:t>
            </w:r>
            <w:r w:rsidRPr="00453E2F">
              <w:rPr>
                <w:color w:val="4472C4" w:themeColor="accent1"/>
              </w:rPr>
              <w:t xml:space="preserve"> </w:t>
            </w:r>
          </w:p>
          <w:p w:rsidR="00A00BB9" w:rsidRDefault="00A00BB9" w14:paraId="1CCA5D86" w14:textId="77777777"/>
          <w:p w:rsidR="00A00BB9" w:rsidRDefault="30962649" w14:paraId="2296B197" w14:textId="262B39E1">
            <w:r>
              <w:t xml:space="preserve">Constat : </w:t>
            </w:r>
          </w:p>
          <w:p w:rsidR="001F1461" w:rsidRDefault="001F1461" w14:paraId="0161FDD8" w14:textId="77777777"/>
          <w:p w:rsidR="00A00BB9" w:rsidRDefault="30962649" w14:paraId="085CAED5" w14:textId="4A0BEACB">
            <w:r>
              <w:t>Intention :</w:t>
            </w:r>
          </w:p>
          <w:p w:rsidR="001F1461" w:rsidRDefault="001F1461" w14:paraId="170ACCE7" w14:textId="77777777"/>
          <w:p w:rsidR="00A00BB9" w:rsidRDefault="30962649" w14:paraId="5944A1C1" w14:textId="463B55E5">
            <w:r>
              <w:t xml:space="preserve">Démarche : </w:t>
            </w:r>
          </w:p>
          <w:p w:rsidR="001F1461" w:rsidRDefault="001F1461" w14:paraId="46D59CF0" w14:textId="77777777"/>
          <w:p w:rsidR="007A2C52" w:rsidP="00C27AAC" w:rsidRDefault="30962649" w14:paraId="43DCDA36" w14:textId="6D5B1E76">
            <w:r>
              <w:t xml:space="preserve">Moyens mobilisés : </w:t>
            </w:r>
          </w:p>
        </w:tc>
      </w:tr>
      <w:tr w:rsidR="00FB0E8C" w:rsidTr="33D62E3E" w14:paraId="49623599" w14:textId="77777777">
        <w:tc>
          <w:tcPr>
            <w:tcW w:w="10343" w:type="dxa"/>
            <w:tcMar/>
          </w:tcPr>
          <w:p w:rsidR="00453E2F" w:rsidRDefault="00453E2F" w14:paraId="23636B82" w14:textId="77777777"/>
          <w:p w:rsidR="00FB0E8C" w:rsidRDefault="30962649" w14:paraId="7B92A44D" w14:textId="550B08F4">
            <w:pPr>
              <w:rPr>
                <w:color w:val="4472C4" w:themeColor="accent1"/>
              </w:rPr>
            </w:pPr>
            <w:r w:rsidRPr="30962649">
              <w:rPr>
                <w:color w:val="4472C4" w:themeColor="accent1"/>
              </w:rPr>
              <w:t xml:space="preserve">2 – </w:t>
            </w:r>
            <w:r w:rsidRPr="30962649">
              <w:rPr>
                <w:b/>
                <w:bCs/>
                <w:color w:val="4472C4" w:themeColor="accent1"/>
                <w:u w:val="single"/>
              </w:rPr>
              <w:t>Choix des observables</w:t>
            </w:r>
            <w:r w:rsidRPr="30962649">
              <w:rPr>
                <w:color w:val="4472C4" w:themeColor="accent1"/>
              </w:rPr>
              <w:t xml:space="preserve">  </w:t>
            </w:r>
          </w:p>
          <w:p w:rsidR="00C27AAC" w:rsidP="00C27AAC" w:rsidRDefault="00C27AAC" w14:paraId="6F4D3690" w14:textId="77777777"/>
          <w:p w:rsidR="00C27AAC" w:rsidP="00C27AAC" w:rsidRDefault="00C27AAC" w14:paraId="02A1D0BE" w14:textId="1C29F98D">
            <w:r>
              <w:t>Quantitatifs</w:t>
            </w:r>
            <w:r>
              <w:t xml:space="preserve"> : </w:t>
            </w:r>
          </w:p>
          <w:p w:rsidR="00C27AAC" w:rsidP="00C27AAC" w:rsidRDefault="00C27AAC" w14:paraId="14D1BDA0" w14:textId="77777777"/>
          <w:p w:rsidR="00C27AAC" w:rsidP="00C27AAC" w:rsidRDefault="00C27AAC" w14:paraId="4D646A3C" w14:textId="0168B9E2">
            <w:r>
              <w:t>Qualitatifs</w:t>
            </w:r>
            <w:r>
              <w:t> :</w:t>
            </w:r>
          </w:p>
          <w:p w:rsidRPr="00453E2F" w:rsidR="00C27AAC" w:rsidRDefault="00C27AAC" w14:paraId="2D0F4E01" w14:textId="552B8BDF">
            <w:pPr>
              <w:rPr>
                <w:color w:val="4472C4" w:themeColor="accent1"/>
              </w:rPr>
            </w:pPr>
          </w:p>
          <w:p w:rsidR="007A2C52" w:rsidP="00C27AAC" w:rsidRDefault="007A2C52" w14:paraId="09602B1A" w14:textId="15AD1123"/>
        </w:tc>
      </w:tr>
      <w:tr w:rsidR="00FB0E8C" w:rsidTr="33D62E3E" w14:paraId="71C8DE8F" w14:textId="77777777">
        <w:tc>
          <w:tcPr>
            <w:tcW w:w="10343" w:type="dxa"/>
            <w:tcMar/>
          </w:tcPr>
          <w:p w:rsidR="00453E2F" w:rsidRDefault="00453E2F" w14:paraId="435845EE" w14:textId="77777777"/>
          <w:p w:rsidRPr="00453E2F" w:rsidR="001F1461" w:rsidRDefault="00FB0E8C" w14:paraId="61145D83" w14:textId="50E6EFA0">
            <w:pPr>
              <w:rPr>
                <w:color w:val="4472C4" w:themeColor="accent1"/>
              </w:rPr>
            </w:pPr>
            <w:r w:rsidRPr="00453E2F">
              <w:rPr>
                <w:color w:val="4472C4" w:themeColor="accent1"/>
              </w:rPr>
              <w:t xml:space="preserve">3 – </w:t>
            </w:r>
            <w:r w:rsidRPr="00453E2F">
              <w:rPr>
                <w:b/>
                <w:bCs/>
                <w:color w:val="4472C4" w:themeColor="accent1"/>
                <w:u w:val="single"/>
              </w:rPr>
              <w:t>Premières analyses</w:t>
            </w:r>
            <w:r w:rsidRPr="00453E2F">
              <w:rPr>
                <w:color w:val="4472C4" w:themeColor="accent1"/>
              </w:rPr>
              <w:t xml:space="preserve"> </w:t>
            </w:r>
          </w:p>
          <w:p w:rsidR="00453E2F" w:rsidRDefault="00453E2F" w14:paraId="4683B9D9" w14:textId="77777777"/>
          <w:p w:rsidR="00C27AAC" w:rsidRDefault="00C27AAC" w14:paraId="54D28AED" w14:textId="77777777"/>
          <w:p w:rsidR="00C27AAC" w:rsidRDefault="00C27AAC" w14:paraId="277D8A73" w14:textId="77777777"/>
          <w:p w:rsidR="00C27AAC" w:rsidRDefault="00C27AAC" w14:paraId="0DD5316D" w14:textId="77777777"/>
          <w:p w:rsidR="001F1461" w:rsidP="00C27AAC" w:rsidRDefault="001F1461" w14:paraId="57AF0E6A" w14:textId="1C33CE00"/>
        </w:tc>
      </w:tr>
      <w:tr w:rsidR="00FB0E8C" w:rsidTr="33D62E3E" w14:paraId="5409D601" w14:textId="77777777">
        <w:tc>
          <w:tcPr>
            <w:tcW w:w="10343" w:type="dxa"/>
            <w:tcMar/>
          </w:tcPr>
          <w:p w:rsidR="00453E2F" w:rsidRDefault="00453E2F" w14:paraId="35531F5C" w14:textId="77777777"/>
          <w:p w:rsidRPr="00453E2F" w:rsidR="00FB0E8C" w:rsidRDefault="00FB0E8C" w14:paraId="202D5B32" w14:textId="2C7F93BA">
            <w:pPr>
              <w:rPr>
                <w:color w:val="4472C4" w:themeColor="accent1"/>
              </w:rPr>
            </w:pPr>
            <w:r w:rsidRPr="00453E2F">
              <w:rPr>
                <w:color w:val="4472C4" w:themeColor="accent1"/>
              </w:rPr>
              <w:t xml:space="preserve">4 – </w:t>
            </w:r>
            <w:r w:rsidRPr="00453E2F">
              <w:rPr>
                <w:b/>
                <w:bCs/>
                <w:color w:val="4472C4" w:themeColor="accent1"/>
                <w:u w:val="single"/>
              </w:rPr>
              <w:t>Projet de diffusion en interne</w:t>
            </w:r>
          </w:p>
          <w:p w:rsidR="001F1461" w:rsidRDefault="001F1461" w14:paraId="613F23D2" w14:textId="77777777"/>
          <w:p w:rsidR="001F1461" w:rsidRDefault="00C27AAC" w14:paraId="6F5B94CF" w14:textId="395C3C3E">
            <w:r>
              <w:t>Quelle diffusion des observables ?  (Se rendre compte</w:t>
            </w:r>
            <w:r w:rsidR="00132931">
              <w:t xml:space="preserve"> -</w:t>
            </w:r>
            <w:r w:rsidR="0020393A">
              <w:t xml:space="preserve"> au fil de l’année</w:t>
            </w:r>
            <w:r>
              <w:t>)</w:t>
            </w:r>
          </w:p>
          <w:p w:rsidR="00C27AAC" w:rsidRDefault="00C27AAC" w14:paraId="1C7F1DEB" w14:textId="77777777"/>
          <w:p w:rsidR="00C27AAC" w:rsidRDefault="00C27AAC" w14:paraId="43460397" w14:textId="77777777"/>
          <w:p w:rsidR="00C27AAC" w:rsidRDefault="00C27AAC" w14:paraId="77B58998" w14:textId="77777777"/>
          <w:p w:rsidR="00C27AAC" w:rsidRDefault="00C27AAC" w14:paraId="75768742" w14:textId="770ACDE5">
            <w:r>
              <w:t>Analyse collaborative des observables (Prendre en compte</w:t>
            </w:r>
            <w:r w:rsidR="00132931">
              <w:t>)</w:t>
            </w:r>
          </w:p>
          <w:p w:rsidR="00C27AAC" w:rsidRDefault="00C27AAC" w14:paraId="64F42C1B" w14:textId="77777777"/>
          <w:p w:rsidR="00C27AAC" w:rsidRDefault="00C27AAC" w14:paraId="020BD4B5" w14:textId="77777777"/>
          <w:p w:rsidR="00C27AAC" w:rsidRDefault="00C27AAC" w14:paraId="665ED094" w14:textId="77777777"/>
          <w:p w:rsidR="00C27AAC" w:rsidRDefault="00C27AAC" w14:paraId="4EFDA907" w14:textId="722092EC">
            <w:r>
              <w:t>Régulation collaborative des observables (Prendre en compte</w:t>
            </w:r>
            <w:r w:rsidR="00132931">
              <w:t>- fin d’année</w:t>
            </w:r>
            <w:r>
              <w:t>)</w:t>
            </w:r>
          </w:p>
          <w:p w:rsidR="00C27AAC" w:rsidRDefault="00C27AAC" w14:paraId="29B4FF69" w14:textId="77777777"/>
          <w:p w:rsidR="00C27AAC" w:rsidRDefault="00C27AAC" w14:paraId="3C054EAB" w14:textId="77777777"/>
          <w:p w:rsidR="00C27AAC" w:rsidRDefault="00C27AAC" w14:paraId="69B12FBF" w14:textId="77777777"/>
          <w:p w:rsidR="00C27AAC" w:rsidRDefault="00C27AAC" w14:paraId="4EB3BF87" w14:textId="05736F41">
            <w:r>
              <w:t>Diffusion élargie : (Rendre compte</w:t>
            </w:r>
            <w:r w:rsidR="00132931">
              <w:t xml:space="preserve"> à l’Echelle : Pilotes/Equipes/Etablissements/réseaux)</w:t>
            </w:r>
          </w:p>
          <w:p w:rsidR="00C27AAC" w:rsidRDefault="00C27AAC" w14:paraId="3526167D" w14:textId="77777777"/>
          <w:p w:rsidR="00C27AAC" w:rsidRDefault="00C27AAC" w14:paraId="649720AD" w14:textId="77777777"/>
          <w:p w:rsidR="00A30A79" w:rsidP="00C27AAC" w:rsidRDefault="00A30A79" w14:paraId="420EFCED" w14:textId="088D7282"/>
        </w:tc>
      </w:tr>
    </w:tbl>
    <w:p w:rsidR="00FB0E8C" w:rsidP="00C27AAC" w:rsidRDefault="00FB0E8C" w14:paraId="79578402" w14:textId="77777777"/>
    <w:sectPr w:rsidR="00FB0E8C" w:rsidSect="00453E2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8C"/>
    <w:rsid w:val="00132931"/>
    <w:rsid w:val="001F1461"/>
    <w:rsid w:val="0020393A"/>
    <w:rsid w:val="00204247"/>
    <w:rsid w:val="00264B48"/>
    <w:rsid w:val="00340F32"/>
    <w:rsid w:val="00453E2F"/>
    <w:rsid w:val="00602679"/>
    <w:rsid w:val="00765E38"/>
    <w:rsid w:val="007A2C52"/>
    <w:rsid w:val="008F5279"/>
    <w:rsid w:val="00A00BB9"/>
    <w:rsid w:val="00A30A79"/>
    <w:rsid w:val="00C27AAC"/>
    <w:rsid w:val="00E07F5C"/>
    <w:rsid w:val="00FB0E8C"/>
    <w:rsid w:val="30962649"/>
    <w:rsid w:val="33D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259"/>
  <w15:chartTrackingRefBased/>
  <w15:docId w15:val="{3B02AD2A-7CD1-7C47-ACAD-D1F74BF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E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MARYLISE DARVE</lastModifiedBy>
  <revision>5</revision>
  <lastPrinted>2022-10-14T15:39:00.0000000Z</lastPrinted>
  <dcterms:created xsi:type="dcterms:W3CDTF">2023-10-19T10:02:00.0000000Z</dcterms:created>
  <dcterms:modified xsi:type="dcterms:W3CDTF">2023-10-20T07:01:10.3940206Z</dcterms:modified>
</coreProperties>
</file>